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55D79BD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7E1EC5">
        <w:rPr>
          <w:rFonts w:ascii="ＭＳ 明朝" w:hAnsi="Times New Roman" w:cs="ＭＳ 明朝" w:hint="eastAsia"/>
          <w:color w:val="000000"/>
          <w:kern w:val="0"/>
          <w:szCs w:val="21"/>
        </w:rPr>
        <w:t>19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7E1EC5">
        <w:rPr>
          <w:rFonts w:ascii="ＭＳ 明朝" w:hAnsi="Times New Roman" w:cs="ＭＳ 明朝" w:hint="eastAsia"/>
          <w:color w:val="000000"/>
          <w:kern w:val="0"/>
          <w:szCs w:val="21"/>
        </w:rPr>
        <w:t>40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555AD2EA" w:rsidR="00960271" w:rsidRDefault="007E1EC5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認定行政庁変更</w:t>
      </w:r>
      <w:r w:rsidR="00203DA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2A787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544B03FD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35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４の規定において準用する同法第６条の規定により、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525FA2C9" w14:textId="45C35C0A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従前の法第29条</w:t>
      </w:r>
      <w:bookmarkStart w:id="0" w:name="_GoBack"/>
      <w:bookmarkEnd w:id="0"/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第１項の認定の年月日及び認定番号</w:t>
      </w:r>
    </w:p>
    <w:p w14:paraId="42E545DA" w14:textId="3AB668F6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新たな法第29条第１項の認定をした者、認定の年月日及び認定番号</w:t>
      </w:r>
    </w:p>
    <w:p w14:paraId="15FAA4F9" w14:textId="3CACAF64" w:rsidR="00897468" w:rsidRPr="00F03E89" w:rsidRDefault="007E1EC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認定行政庁の変更の理由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01615" w14:textId="77777777" w:rsidR="00C70D6C" w:rsidRDefault="00C70D6C" w:rsidP="00CB139E">
      <w:r>
        <w:separator/>
      </w:r>
    </w:p>
  </w:endnote>
  <w:endnote w:type="continuationSeparator" w:id="0">
    <w:p w14:paraId="564C9E5B" w14:textId="77777777" w:rsidR="00C70D6C" w:rsidRDefault="00C70D6C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4EFA" w14:textId="77777777" w:rsidR="00C70D6C" w:rsidRDefault="00C70D6C" w:rsidP="00CB139E">
      <w:r>
        <w:separator/>
      </w:r>
    </w:p>
  </w:footnote>
  <w:footnote w:type="continuationSeparator" w:id="0">
    <w:p w14:paraId="1FDC0F77" w14:textId="77777777" w:rsidR="00C70D6C" w:rsidRDefault="00C70D6C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2022-10-13T05:23:00Z</dcterms:modified>
</cp:coreProperties>
</file>