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513" w:rsidRPr="00E14AAF" w:rsidRDefault="008E4EEF">
      <w:pPr>
        <w:rPr>
          <w:rFonts w:hAnsi="ＭＳ 明朝" w:cs="Times New Roman"/>
          <w:sz w:val="24"/>
          <w:szCs w:val="24"/>
        </w:rPr>
      </w:pPr>
      <w:bookmarkStart w:id="0" w:name="_GoBack"/>
      <w:bookmarkEnd w:id="0"/>
      <w:r w:rsidRPr="00E14AAF">
        <w:rPr>
          <w:rFonts w:hAnsi="ＭＳ 明朝" w:hint="eastAsia"/>
          <w:color w:val="000000"/>
        </w:rPr>
        <w:t>参考様式第</w:t>
      </w:r>
      <w:r w:rsidR="00E14AAF" w:rsidRPr="00E14AAF">
        <w:rPr>
          <w:rFonts w:hAnsi="ＭＳ 明朝"/>
          <w:color w:val="000000"/>
        </w:rPr>
        <w:t>42</w:t>
      </w:r>
    </w:p>
    <w:p w:rsidR="00786513" w:rsidRPr="00E14AAF" w:rsidRDefault="00786513">
      <w:pPr>
        <w:rPr>
          <w:rFonts w:hAnsi="ＭＳ 明朝" w:cs="Times New Roman"/>
          <w:sz w:val="24"/>
          <w:szCs w:val="24"/>
        </w:rPr>
      </w:pPr>
    </w:p>
    <w:p w:rsidR="00786513" w:rsidRPr="00E14AAF" w:rsidRDefault="00786513">
      <w:pPr>
        <w:jc w:val="center"/>
        <w:rPr>
          <w:rFonts w:hAnsi="ＭＳ 明朝" w:cs="Times New Roman"/>
          <w:sz w:val="24"/>
          <w:szCs w:val="24"/>
        </w:rPr>
      </w:pPr>
      <w:r w:rsidRPr="00E14AAF">
        <w:rPr>
          <w:rFonts w:hAnsi="ＭＳ 明朝" w:hint="eastAsia"/>
          <w:color w:val="000000"/>
          <w:sz w:val="26"/>
          <w:szCs w:val="26"/>
        </w:rPr>
        <w:t>設備工事届に係る技術基準適合状況調査票（バルク貯槽</w:t>
      </w:r>
      <w:r w:rsidRPr="00E14AAF">
        <w:rPr>
          <w:rFonts w:hAnsi="ＭＳ 明朝" w:cs="Times New Roman"/>
          <w:color w:val="000000"/>
          <w:sz w:val="26"/>
          <w:szCs w:val="26"/>
        </w:rPr>
        <w:t>1,000kg</w:t>
      </w:r>
      <w:r w:rsidRPr="00E14AAF">
        <w:rPr>
          <w:rFonts w:hAnsi="ＭＳ 明朝" w:hint="eastAsia"/>
          <w:color w:val="000000"/>
          <w:sz w:val="26"/>
          <w:szCs w:val="26"/>
        </w:rPr>
        <w:t>未満）</w:t>
      </w:r>
    </w:p>
    <w:p w:rsidR="00786513" w:rsidRPr="00E14AAF" w:rsidRDefault="00786513">
      <w:pPr>
        <w:rPr>
          <w:rFonts w:hAnsi="ＭＳ 明朝" w:cs="Times New Roman"/>
          <w:sz w:val="24"/>
          <w:szCs w:val="24"/>
        </w:rPr>
      </w:pPr>
    </w:p>
    <w:p w:rsidR="00786513" w:rsidRPr="00E14AAF" w:rsidRDefault="00786513">
      <w:pPr>
        <w:rPr>
          <w:rFonts w:hAnsi="ＭＳ 明朝" w:cs="Times New Roman"/>
          <w:sz w:val="24"/>
          <w:szCs w:val="24"/>
        </w:rPr>
      </w:pPr>
      <w:r w:rsidRPr="00E14AAF">
        <w:rPr>
          <w:rFonts w:hAnsi="ＭＳ 明朝" w:cs="Times New Roman"/>
          <w:color w:val="000000"/>
        </w:rPr>
        <w:t xml:space="preserve">                                                                                          </w:t>
      </w:r>
      <w:r w:rsidRPr="00E14AAF">
        <w:rPr>
          <w:rFonts w:hAnsi="ＭＳ 明朝" w:hint="eastAsia"/>
          <w:color w:val="000000"/>
        </w:rPr>
        <w:t>（１／３）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629"/>
        <w:gridCol w:w="2517"/>
        <w:gridCol w:w="4405"/>
        <w:gridCol w:w="2308"/>
      </w:tblGrid>
      <w:tr w:rsidR="00786513" w:rsidRPr="00E14AAF">
        <w:trPr>
          <w:trHeight w:val="70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規則</w:t>
            </w:r>
          </w:p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>19</w:t>
            </w:r>
            <w:r w:rsidRPr="00E14AAF">
              <w:rPr>
                <w:rFonts w:hAnsi="ＭＳ 明朝" w:hint="eastAsia"/>
                <w:color w:val="000000"/>
              </w:rPr>
              <w:t>条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項　　　　　目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確　　　　認　　　　事　　　　項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参　考　書　類　等</w:t>
            </w:r>
          </w:p>
        </w:tc>
      </w:tr>
      <w:tr w:rsidR="00786513" w:rsidRPr="00E14AAF">
        <w:trPr>
          <w:cantSplit/>
          <w:trHeight w:val="49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  <w:w w:val="50"/>
              </w:rPr>
              <w:t>３号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イ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バルク貯槽の規格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地上式　・　地下埋設式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JustUnitMark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 </w:t>
            </w:r>
            <w:r w:rsidRPr="00E14AAF">
              <w:rPr>
                <w:rFonts w:hAnsi="ＭＳ 明朝" w:hint="eastAsia"/>
                <w:color w:val="000000"/>
              </w:rPr>
              <w:t>容積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            </w:t>
            </w:r>
            <w:r w:rsidRPr="00E14AAF">
              <w:rPr>
                <w:rFonts w:hAnsi="ＭＳ 明朝" w:hint="eastAsia"/>
                <w:color w:val="000000"/>
              </w:rPr>
              <w:t>㎥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材質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特定設備検査合格証等</w:t>
            </w:r>
          </w:p>
        </w:tc>
      </w:tr>
      <w:tr w:rsidR="00786513" w:rsidRPr="00E14AAF">
        <w:trPr>
          <w:cantSplit/>
          <w:trHeight w:val="57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ロ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保安距離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第一種保安物件までの距離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</w:t>
            </w:r>
            <w:r w:rsidRPr="00E14AAF">
              <w:rPr>
                <w:rFonts w:hAnsi="ＭＳ 明朝" w:hint="eastAsia"/>
                <w:color w:val="000000"/>
              </w:rPr>
              <w:t>ｍ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第二種保安物件までの距離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</w:t>
            </w:r>
            <w:r w:rsidRPr="00E14AAF">
              <w:rPr>
                <w:rFonts w:hAnsi="ＭＳ 明朝" w:hint="eastAsia"/>
                <w:color w:val="000000"/>
              </w:rPr>
              <w:t>ｍ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保安距離確保の代替措置：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貯蔵設備付近状況図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構造壁の図面</w:t>
            </w:r>
          </w:p>
        </w:tc>
      </w:tr>
      <w:tr w:rsidR="00786513" w:rsidRPr="00E14AAF">
        <w:trPr>
          <w:cantSplit/>
          <w:trHeight w:val="7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ﾊ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1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安全弁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元弁をみだりに操作できない措置：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所要吹き出し量　　　Ｗ</w:t>
            </w:r>
            <w:r w:rsidRPr="00E14AAF">
              <w:rPr>
                <w:rFonts w:hAnsi="ＭＳ 明朝" w:hint="eastAsia"/>
                <w:color w:val="000000"/>
                <w:vertAlign w:val="subscript"/>
              </w:rPr>
              <w:t>１</w:t>
            </w:r>
            <w:r w:rsidRPr="00E14AAF">
              <w:rPr>
                <w:rFonts w:hAnsi="ＭＳ 明朝" w:hint="eastAsia"/>
                <w:color w:val="000000"/>
              </w:rPr>
              <w:t xml:space="preserve">＝　　　　</w:t>
            </w:r>
            <w:r w:rsidRPr="00E14AAF">
              <w:rPr>
                <w:rFonts w:hAnsi="ＭＳ 明朝" w:cs="Times New Roman"/>
                <w:color w:val="000000"/>
              </w:rPr>
              <w:t>kg/h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規定吹き出し量　　　Ｗ</w:t>
            </w:r>
            <w:r w:rsidRPr="00E14AAF">
              <w:rPr>
                <w:rFonts w:hAnsi="ＭＳ 明朝" w:cs="Times New Roman"/>
                <w:color w:val="000000"/>
                <w:vertAlign w:val="subscript"/>
              </w:rPr>
              <w:t xml:space="preserve">2 </w:t>
            </w:r>
            <w:r w:rsidRPr="00E14AAF">
              <w:rPr>
                <w:rFonts w:hAnsi="ＭＳ 明朝" w:hint="eastAsia"/>
                <w:color w:val="000000"/>
              </w:rPr>
              <w:t xml:space="preserve">＝　　　　</w:t>
            </w:r>
            <w:r w:rsidRPr="00E14AAF">
              <w:rPr>
                <w:rFonts w:hAnsi="ＭＳ 明朝" w:cs="Times New Roman"/>
                <w:color w:val="000000"/>
              </w:rPr>
              <w:t>kg/h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認定試験者試験等成績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書（認定書）等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吹き出し量計算書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2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液面計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方式：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認定証等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3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過充てん防止装置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JustUnitMark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充てんを停止する容量：　　　　　　　　ℓ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認定証等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4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液取入弁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液取入弁：　　　　流出防止装置：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認定証等</w:t>
            </w:r>
          </w:p>
        </w:tc>
      </w:tr>
      <w:tr w:rsidR="00786513" w:rsidRPr="00E14AAF">
        <w:trPr>
          <w:cantSplit/>
          <w:trHeight w:val="7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5</w:t>
            </w:r>
            <w:r w:rsidRPr="00E14AAF">
              <w:rPr>
                <w:rFonts w:hAnsi="ＭＳ 明朝"/>
                <w:color w:val="000000"/>
              </w:rPr>
              <w:t>)</w:t>
            </w:r>
          </w:p>
          <w:p w:rsidR="00786513" w:rsidRPr="00E14AAF" w:rsidRDefault="00786513">
            <w:pPr>
              <w:spacing w:line="340" w:lineRule="exact"/>
              <w:rPr>
                <w:rFonts w:hAnsi="ＭＳ 明朝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･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6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ガス取出弁・液取出弁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ガス取出弁の型式：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液取出弁の型式：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緊急遮断装置等の型式：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認定証等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7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均圧弁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有　・　無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8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付属機器の保護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プロテクター厚さ</w:t>
            </w:r>
            <w:r w:rsidRPr="00E14AAF">
              <w:rPr>
                <w:rFonts w:hAnsi="ＭＳ 明朝" w:cs="Times New Roman"/>
                <w:color w:val="000000"/>
              </w:rPr>
              <w:t xml:space="preserve">       </w:t>
            </w:r>
            <w:r w:rsidRPr="00E14AAF">
              <w:rPr>
                <w:rFonts w:hAnsi="ＭＳ 明朝" w:hint="eastAsia"/>
                <w:color w:val="000000"/>
              </w:rPr>
              <w:t xml:space="preserve">　</w:t>
            </w:r>
            <w:r w:rsidRPr="00E14AAF">
              <w:rPr>
                <w:rFonts w:hAnsi="ＭＳ 明朝" w:cs="Times New Roman"/>
                <w:color w:val="000000"/>
              </w:rPr>
              <w:t xml:space="preserve">       </w:t>
            </w:r>
            <w:r w:rsidRPr="00E14AAF">
              <w:rPr>
                <w:rFonts w:hAnsi="ＭＳ 明朝" w:hint="eastAsia"/>
                <w:color w:val="000000"/>
              </w:rPr>
              <w:t xml:space="preserve">　</w:t>
            </w:r>
            <w:r w:rsidRPr="00E14AAF">
              <w:rPr>
                <w:rFonts w:hAnsi="ＭＳ 明朝" w:cs="Times New Roman"/>
                <w:color w:val="000000"/>
              </w:rPr>
              <w:t xml:space="preserve">  </w:t>
            </w:r>
            <w:r w:rsidRPr="00E14AAF">
              <w:rPr>
                <w:rFonts w:hAnsi="ＭＳ 明朝" w:hint="eastAsia"/>
                <w:color w:val="000000"/>
              </w:rPr>
              <w:t>ｍｍ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貯槽明細図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9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貯槽の朱書き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表示内容：　　　　表示場所：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10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緊急連絡先の表示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表示内容：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2268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/>
                <w:color w:val="000000"/>
              </w:rPr>
            </w:pP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11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腐食防止措置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１．錆止め塗装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塗料の種類：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膜厚</w:t>
            </w:r>
            <w:r w:rsidRPr="00E14AAF">
              <w:rPr>
                <w:rFonts w:hAnsi="ＭＳ 明朝" w:cs="Times New Roman"/>
                <w:color w:val="000000"/>
              </w:rPr>
              <w:t xml:space="preserve">      </w:t>
            </w:r>
            <w:r w:rsidRPr="00E14AAF">
              <w:rPr>
                <w:rFonts w:hAnsi="ＭＳ 明朝" w:hint="eastAsia"/>
                <w:color w:val="000000"/>
              </w:rPr>
              <w:t>：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</w:t>
            </w:r>
            <w:r w:rsidRPr="00E14AAF">
              <w:rPr>
                <w:rFonts w:hAnsi="ＭＳ 明朝" w:cs="ＭＳ Ｐゴシック" w:hint="eastAsia"/>
                <w:color w:val="000000"/>
              </w:rPr>
              <w:t>μ</w:t>
            </w:r>
            <w:r w:rsidRPr="00E14AAF">
              <w:rPr>
                <w:rFonts w:hAnsi="ＭＳ 明朝" w:hint="eastAsia"/>
                <w:color w:val="000000"/>
              </w:rPr>
              <w:t>ｍ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２．上塗り塗装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塗料の種類：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膜厚</w:t>
            </w:r>
            <w:r w:rsidRPr="00E14AAF">
              <w:rPr>
                <w:rFonts w:hAnsi="ＭＳ 明朝" w:cs="Times New Roman"/>
                <w:color w:val="000000"/>
              </w:rPr>
              <w:t xml:space="preserve">      </w:t>
            </w:r>
            <w:r w:rsidRPr="00E14AAF">
              <w:rPr>
                <w:rFonts w:hAnsi="ＭＳ 明朝" w:hint="eastAsia"/>
                <w:color w:val="000000"/>
              </w:rPr>
              <w:t>：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</w:t>
            </w:r>
            <w:r w:rsidRPr="00E14AAF">
              <w:rPr>
                <w:rFonts w:hAnsi="ＭＳ 明朝" w:cs="ＭＳ Ｐゴシック" w:hint="eastAsia"/>
                <w:color w:val="000000"/>
              </w:rPr>
              <w:t>μ</w:t>
            </w:r>
            <w:r w:rsidRPr="00E14AAF">
              <w:rPr>
                <w:rFonts w:hAnsi="ＭＳ 明朝" w:hint="eastAsia"/>
                <w:color w:val="000000"/>
              </w:rPr>
              <w:t>ｍ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３．電気防しょく措置　　有　・　無</w:t>
            </w: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マグネシウム　　　　　ｋ</w:t>
            </w:r>
            <w:r w:rsidRPr="00E14AAF">
              <w:rPr>
                <w:rFonts w:hAnsi="ＭＳ 明朝" w:cs="Times New Roman"/>
                <w:color w:val="000000"/>
              </w:rPr>
              <w:t>g</w:t>
            </w:r>
            <w:r w:rsidRPr="00E14AAF">
              <w:rPr>
                <w:rFonts w:hAnsi="ＭＳ 明朝" w:hint="eastAsia"/>
                <w:color w:val="000000"/>
              </w:rPr>
              <w:t>×</w:t>
            </w:r>
            <w:r w:rsidRPr="00E14AAF">
              <w:rPr>
                <w:rFonts w:hAnsi="ＭＳ 明朝" w:cs="Times New Roman"/>
                <w:color w:val="000000"/>
              </w:rPr>
              <w:t xml:space="preserve">      </w:t>
            </w:r>
            <w:r w:rsidRPr="00E14AAF">
              <w:rPr>
                <w:rFonts w:hAnsi="ＭＳ 明朝" w:hint="eastAsia"/>
                <w:color w:val="000000"/>
              </w:rPr>
              <w:t>本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spacing w:line="34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埋設状況図</w:t>
            </w:r>
          </w:p>
        </w:tc>
      </w:tr>
      <w:tr w:rsidR="00786513" w:rsidRPr="00E14AAF">
        <w:trPr>
          <w:cantSplit/>
          <w:trHeight w:val="625"/>
        </w:trPr>
        <w:tc>
          <w:tcPr>
            <w:tcW w:w="4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12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支柱又はサドル等の設置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支柱・サドルの材質：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貯槽明細図</w:t>
            </w:r>
          </w:p>
        </w:tc>
      </w:tr>
    </w:tbl>
    <w:p w:rsidR="00786513" w:rsidRPr="00E14AAF" w:rsidRDefault="00786513">
      <w:pPr>
        <w:rPr>
          <w:rFonts w:hAnsi="ＭＳ 明朝" w:cs="Times New Roman"/>
          <w:color w:val="000000"/>
        </w:rPr>
      </w:pPr>
      <w:r w:rsidRPr="00E14AAF">
        <w:rPr>
          <w:rFonts w:hAnsi="ＭＳ 明朝" w:cs="Times New Roman"/>
          <w:color w:val="000000"/>
        </w:rPr>
        <w:br w:type="page"/>
      </w:r>
    </w:p>
    <w:p w:rsidR="00786513" w:rsidRPr="00E14AAF" w:rsidRDefault="00786513">
      <w:pPr>
        <w:rPr>
          <w:rFonts w:hAnsi="ＭＳ 明朝" w:cs="Times New Roman"/>
          <w:color w:val="000000"/>
        </w:rPr>
      </w:pPr>
    </w:p>
    <w:p w:rsidR="00786513" w:rsidRPr="00E14AAF" w:rsidRDefault="00786513">
      <w:pPr>
        <w:rPr>
          <w:rFonts w:hAnsi="ＭＳ 明朝" w:cs="Times New Roman"/>
          <w:color w:val="000000"/>
        </w:rPr>
      </w:pPr>
      <w:r w:rsidRPr="00E14AAF">
        <w:rPr>
          <w:rFonts w:hAnsi="ＭＳ 明朝" w:cs="Times New Roman"/>
          <w:color w:val="000000"/>
        </w:rPr>
        <w:t xml:space="preserve">                                                                                        </w:t>
      </w:r>
      <w:r w:rsidRPr="00E14AAF">
        <w:rPr>
          <w:rFonts w:hAnsi="ＭＳ 明朝" w:hint="eastAsia"/>
          <w:color w:val="000000"/>
        </w:rPr>
        <w:t>（２／３）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629"/>
        <w:gridCol w:w="2517"/>
        <w:gridCol w:w="4405"/>
        <w:gridCol w:w="2308"/>
      </w:tblGrid>
      <w:tr w:rsidR="00786513" w:rsidRPr="00E14AAF">
        <w:trPr>
          <w:trHeight w:val="70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規則</w:t>
            </w:r>
          </w:p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>19</w:t>
            </w:r>
            <w:r w:rsidRPr="00E14AAF">
              <w:rPr>
                <w:rFonts w:hAnsi="ＭＳ 明朝" w:hint="eastAsia"/>
                <w:color w:val="000000"/>
              </w:rPr>
              <w:t>条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項　　　　　目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確　　　　認　　　　事　　　　項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参　考　書　類　等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jc w:val="center"/>
              <w:rPr>
                <w:rFonts w:hAnsi="ＭＳ 明朝" w:cs="Times New Roman"/>
                <w:color w:val="000000"/>
                <w:w w:val="50"/>
              </w:rPr>
            </w:pPr>
            <w:r w:rsidRPr="00E14AAF">
              <w:rPr>
                <w:rFonts w:hAnsi="ＭＳ 明朝" w:hint="eastAsia"/>
                <w:color w:val="000000"/>
                <w:w w:val="50"/>
              </w:rPr>
              <w:t>３号</w:t>
            </w:r>
          </w:p>
          <w:p w:rsidR="00786513" w:rsidRPr="00E14AAF" w:rsidRDefault="00786513">
            <w:pPr>
              <w:jc w:val="center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jc w:val="center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∧地上貯槽∨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ﾆ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1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基礎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地盤面からの高さ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</w:t>
            </w:r>
            <w:r w:rsidRPr="00E14AAF">
              <w:rPr>
                <w:rFonts w:hAnsi="ＭＳ 明朝" w:hint="eastAsia"/>
                <w:color w:val="000000"/>
              </w:rPr>
              <w:t>ｍｍ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基礎図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2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車両が接触しない措置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措置方法：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付近状況図</w:t>
            </w:r>
          </w:p>
        </w:tc>
      </w:tr>
      <w:tr w:rsidR="00786513" w:rsidRPr="00E14AAF">
        <w:trPr>
          <w:cantSplit/>
          <w:trHeight w:val="812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3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支柱又はサドル等の固定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アンカーボルトの形状：　　型、材質：</w:t>
            </w:r>
            <w:r w:rsidRPr="00E14AAF">
              <w:rPr>
                <w:rFonts w:hAnsi="ＭＳ 明朝" w:cs="Times New Roman"/>
                <w:color w:val="000000"/>
              </w:rPr>
              <w:t xml:space="preserve">    </w:t>
            </w:r>
            <w:r w:rsidRPr="00E14AAF">
              <w:rPr>
                <w:rFonts w:hAnsi="ＭＳ 明朝" w:hint="eastAsia"/>
                <w:color w:val="000000"/>
              </w:rPr>
              <w:t>、</w:t>
            </w:r>
          </w:p>
          <w:p w:rsidR="00786513" w:rsidRPr="00E14AAF" w:rsidRDefault="00786513">
            <w:pPr>
              <w:spacing w:line="360" w:lineRule="exact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          </w:t>
            </w:r>
            <w:r w:rsidRPr="00E14AAF">
              <w:rPr>
                <w:rFonts w:hAnsi="ＭＳ 明朝" w:hint="eastAsia"/>
                <w:color w:val="000000"/>
              </w:rPr>
              <w:t xml:space="preserve">直径：　　　</w:t>
            </w:r>
            <w:r w:rsidRPr="00E14AAF">
              <w:rPr>
                <w:rFonts w:hAnsi="ＭＳ 明朝" w:cs="Times New Roman"/>
                <w:color w:val="000000"/>
              </w:rPr>
              <w:t>mm</w:t>
            </w:r>
            <w:r w:rsidRPr="00E14AAF">
              <w:rPr>
                <w:rFonts w:hAnsi="ＭＳ 明朝" w:hint="eastAsia"/>
                <w:color w:val="000000"/>
              </w:rPr>
              <w:t xml:space="preserve">、長さ　　　</w:t>
            </w:r>
            <w:r w:rsidRPr="00E14AAF">
              <w:rPr>
                <w:rFonts w:hAnsi="ＭＳ 明朝" w:cs="Times New Roman"/>
                <w:color w:val="000000"/>
              </w:rPr>
              <w:t>cm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基礎図</w:t>
            </w:r>
          </w:p>
        </w:tc>
      </w:tr>
      <w:tr w:rsidR="00786513" w:rsidRPr="00E14AAF">
        <w:trPr>
          <w:cantSplit/>
          <w:trHeight w:val="80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4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接地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jc w:val="both"/>
              <w:rPr>
                <w:rFonts w:hAnsi="ＭＳ 明朝" w:cs="Times New Roman"/>
                <w:color w:val="000000"/>
                <w:vertAlign w:val="superscript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設置線断面積　　　　</w:t>
            </w:r>
            <w:r w:rsidRPr="00E14AAF">
              <w:rPr>
                <w:rFonts w:hAnsi="ＭＳ 明朝" w:cs="Times New Roman"/>
                <w:color w:val="000000"/>
              </w:rPr>
              <w:t>mm</w:t>
            </w:r>
            <w:r w:rsidRPr="00E14AAF">
              <w:rPr>
                <w:rFonts w:hAnsi="ＭＳ 明朝" w:hint="eastAsia"/>
                <w:color w:val="000000"/>
                <w:vertAlign w:val="superscript"/>
              </w:rPr>
              <w:t>２</w:t>
            </w:r>
          </w:p>
          <w:p w:rsidR="00786513" w:rsidRPr="00E14AAF" w:rsidRDefault="00786513">
            <w:pPr>
              <w:spacing w:line="360" w:lineRule="exact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設置棒　直径　　　</w:t>
            </w:r>
            <w:r w:rsidRPr="00E14AAF">
              <w:rPr>
                <w:rFonts w:hAnsi="ＭＳ 明朝" w:cs="Times New Roman"/>
                <w:color w:val="000000"/>
              </w:rPr>
              <w:t>mm</w:t>
            </w:r>
            <w:r w:rsidRPr="00E14AAF">
              <w:rPr>
                <w:rFonts w:hAnsi="ＭＳ 明朝" w:hint="eastAsia"/>
                <w:color w:val="000000"/>
              </w:rPr>
              <w:t xml:space="preserve">　長さ　　</w:t>
            </w: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 xml:space="preserve">　　</w:t>
            </w:r>
            <w:r w:rsidRPr="00E14AAF">
              <w:rPr>
                <w:rFonts w:hAnsi="ＭＳ 明朝" w:cs="Times New Roman"/>
                <w:color w:val="000000"/>
              </w:rPr>
              <w:t>mm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5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安全弁放出管の設置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貯槽明細図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jc w:val="center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jc w:val="center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jc w:val="center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∧地下貯槽∨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ﾎ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1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  <w:sz w:val="18"/>
                <w:szCs w:val="18"/>
              </w:rPr>
            </w:pPr>
            <w:r w:rsidRPr="00E14AAF">
              <w:rPr>
                <w:rFonts w:hAnsi="ＭＳ 明朝" w:hint="eastAsia"/>
                <w:color w:val="000000"/>
                <w:sz w:val="18"/>
                <w:szCs w:val="18"/>
              </w:rPr>
              <w:t>頂部は地盤面下</w:t>
            </w:r>
            <w:r w:rsidRPr="00E14AAF">
              <w:rPr>
                <w:rFonts w:hAnsi="ＭＳ 明朝" w:cs="Times New Roman"/>
                <w:color w:val="000000"/>
                <w:sz w:val="18"/>
                <w:szCs w:val="18"/>
              </w:rPr>
              <w:t>30cm</w:t>
            </w:r>
            <w:r w:rsidRPr="00E14AAF">
              <w:rPr>
                <w:rFonts w:hAnsi="ＭＳ 明朝" w:hint="eastAsia"/>
                <w:color w:val="000000"/>
                <w:sz w:val="18"/>
                <w:szCs w:val="18"/>
              </w:rPr>
              <w:t>以上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頂部埋設深さ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    </w:t>
            </w:r>
            <w:r w:rsidRPr="00E14AAF">
              <w:rPr>
                <w:rFonts w:hAnsi="ＭＳ 明朝" w:hint="eastAsia"/>
                <w:color w:val="000000"/>
              </w:rPr>
              <w:t>ｃｍ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埋設状況図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2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  <w:sz w:val="16"/>
                <w:szCs w:val="16"/>
              </w:rPr>
            </w:pPr>
            <w:r w:rsidRPr="00E14AAF">
              <w:rPr>
                <w:rFonts w:hAnsi="ＭＳ 明朝" w:hint="eastAsia"/>
                <w:color w:val="000000"/>
                <w:sz w:val="16"/>
                <w:szCs w:val="16"/>
              </w:rPr>
              <w:t>埋設場所に車両乗入不可の措置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措置方法：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埋設状況図</w:t>
            </w:r>
          </w:p>
        </w:tc>
      </w:tr>
      <w:tr w:rsidR="00786513" w:rsidRPr="00E14AAF">
        <w:trPr>
          <w:cantSplit/>
          <w:trHeight w:val="790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3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浮き上がり防止措置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バルク貯槽真空体総重量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</w:t>
            </w:r>
            <w:r w:rsidRPr="00E14AAF">
              <w:rPr>
                <w:rFonts w:hAnsi="ＭＳ 明朝" w:hint="eastAsia"/>
                <w:color w:val="000000"/>
              </w:rPr>
              <w:t>ｋｇ</w:t>
            </w:r>
          </w:p>
          <w:p w:rsidR="00786513" w:rsidRPr="00E14AAF" w:rsidRDefault="00786513">
            <w:pPr>
              <w:spacing w:line="360" w:lineRule="exact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コンクリート板の質量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</w:t>
            </w:r>
            <w:r w:rsidRPr="00E14AAF">
              <w:rPr>
                <w:rFonts w:hAnsi="ＭＳ 明朝" w:hint="eastAsia"/>
                <w:color w:val="000000"/>
              </w:rPr>
              <w:t>ｋｇ</w:t>
            </w:r>
          </w:p>
          <w:p w:rsidR="00786513" w:rsidRPr="00E14AAF" w:rsidRDefault="00786513">
            <w:pPr>
              <w:spacing w:line="360" w:lineRule="exact"/>
              <w:jc w:val="both"/>
              <w:rPr>
                <w:rFonts w:hAnsi="ＭＳ 明朝" w:cs="JustUnitMark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バルク貯槽の全容量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</w:t>
            </w:r>
            <w:r w:rsidRPr="00E14AAF">
              <w:rPr>
                <w:rFonts w:hAnsi="ＭＳ 明朝" w:hint="eastAsia"/>
                <w:color w:val="000000"/>
              </w:rPr>
              <w:t>㎥</w:t>
            </w:r>
          </w:p>
          <w:p w:rsidR="00786513" w:rsidRPr="00E14AAF" w:rsidRDefault="00786513">
            <w:pPr>
              <w:spacing w:line="360" w:lineRule="exact"/>
              <w:jc w:val="both"/>
              <w:rPr>
                <w:rFonts w:hAnsi="ＭＳ 明朝" w:cs="JustUnitMark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コンクリート板の容積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</w:t>
            </w:r>
            <w:r w:rsidRPr="00E14AAF">
              <w:rPr>
                <w:rFonts w:hAnsi="ＭＳ 明朝" w:hint="eastAsia"/>
                <w:color w:val="000000"/>
              </w:rPr>
              <w:t>㎥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基礎図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4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石塊等のない土砂の使用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埋設状況図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5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ガス検知用孔あき管設置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設置本数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          </w:t>
            </w:r>
            <w:r w:rsidRPr="00E14AAF">
              <w:rPr>
                <w:rFonts w:hAnsi="ＭＳ 明朝" w:hint="eastAsia"/>
                <w:color w:val="000000"/>
              </w:rPr>
              <w:t>本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埋設状況図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6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標識抗の設置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  <w:tr2bl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埋設状況図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/>
                <w:color w:val="000000"/>
              </w:rPr>
              <w:t>(</w:t>
            </w:r>
            <w:r w:rsidRPr="00E14AAF">
              <w:rPr>
                <w:rFonts w:hAnsi="ＭＳ 明朝" w:cs="Times New Roman"/>
                <w:color w:val="000000"/>
              </w:rPr>
              <w:t>7</w:t>
            </w:r>
            <w:r w:rsidRPr="00E14AAF">
              <w:rPr>
                <w:rFonts w:hAnsi="ＭＳ 明朝"/>
                <w:color w:val="000000"/>
              </w:rPr>
              <w:t>)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プロテクターのふた</w:t>
            </w:r>
          </w:p>
        </w:tc>
        <w:tc>
          <w:tcPr>
            <w:tcW w:w="4405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不燃性断熱材の裏あて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</w:t>
            </w:r>
            <w:r w:rsidRPr="00E14AAF">
              <w:rPr>
                <w:rFonts w:hAnsi="ＭＳ 明朝" w:hint="eastAsia"/>
                <w:color w:val="000000"/>
              </w:rPr>
              <w:t>ｍｍ</w:t>
            </w:r>
          </w:p>
        </w:tc>
        <w:tc>
          <w:tcPr>
            <w:tcW w:w="2308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貯槽明細図</w:t>
            </w:r>
          </w:p>
        </w:tc>
      </w:tr>
      <w:tr w:rsidR="00786513" w:rsidRPr="00E14AAF">
        <w:trPr>
          <w:trHeight w:val="70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３号</w:t>
            </w: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ヘ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２ｍ以内の火気を遮る</w:t>
            </w:r>
          </w:p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措置及び屋外設置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措置方法：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貯蔵設備付近状況図</w:t>
            </w:r>
          </w:p>
        </w:tc>
      </w:tr>
      <w:tr w:rsidR="00786513" w:rsidRPr="00E14AAF">
        <w:trPr>
          <w:trHeight w:val="564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４号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貯槽は漏洩がないこと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試験圧力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      </w:t>
            </w:r>
            <w:r w:rsidRPr="00E14AAF">
              <w:rPr>
                <w:rFonts w:hAnsi="ＭＳ 明朝" w:hint="eastAsia"/>
                <w:color w:val="000000"/>
              </w:rPr>
              <w:t>ＭＰａ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trHeight w:val="1186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５号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ガス漏れ検知器の設置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常時監視システムと接続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常時監視装置設置場所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住所：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名称：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trHeight w:val="835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６号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高圧ガス配管内の液状液化石油ガスの滞留防止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措置方法：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trHeight w:val="148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  <w:w w:val="50"/>
              </w:rPr>
              <w:t>７号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  <w:w w:val="50"/>
              </w:rPr>
            </w:pPr>
            <w:r w:rsidRPr="00E14AAF">
              <w:rPr>
                <w:rFonts w:hAnsi="ＭＳ 明朝" w:cs="Times New Roman"/>
                <w:color w:val="000000"/>
                <w:w w:val="50"/>
              </w:rPr>
              <w:t>18</w:t>
            </w:r>
            <w:r w:rsidRPr="00E14AAF">
              <w:rPr>
                <w:rFonts w:hAnsi="ＭＳ 明朝" w:hint="eastAsia"/>
                <w:color w:val="000000"/>
                <w:w w:val="50"/>
              </w:rPr>
              <w:t>条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>4</w:t>
            </w:r>
            <w:r w:rsidRPr="00E14AAF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貯蔵設備、気化器、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調整器の能力</w:t>
            </w:r>
          </w:p>
        </w:tc>
        <w:tc>
          <w:tcPr>
            <w:tcW w:w="4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一般消費者等の最大消費量　</w:t>
            </w: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 xml:space="preserve">　　　</w:t>
            </w: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 xml:space="preserve">　</w:t>
            </w:r>
            <w:r w:rsidRPr="00E14AAF">
              <w:rPr>
                <w:rFonts w:hAnsi="ＭＳ 明朝" w:cs="Times New Roman"/>
                <w:color w:val="000000"/>
              </w:rPr>
              <w:t>kg/h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貯蔵設備の貯蔵能力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kg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気化器の能力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    kg/h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調整器の能力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    kg/h</w:t>
            </w:r>
          </w:p>
        </w:tc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特定設備検査合格証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認定証等</w:t>
            </w:r>
          </w:p>
        </w:tc>
      </w:tr>
    </w:tbl>
    <w:p w:rsidR="00786513" w:rsidRPr="00E14AAF" w:rsidRDefault="00786513">
      <w:pPr>
        <w:rPr>
          <w:rFonts w:hAnsi="ＭＳ 明朝" w:cs="Times New Roman"/>
          <w:color w:val="000000"/>
        </w:rPr>
      </w:pPr>
    </w:p>
    <w:p w:rsidR="00786513" w:rsidRPr="00E14AAF" w:rsidRDefault="00786513">
      <w:pPr>
        <w:rPr>
          <w:rFonts w:hAnsi="ＭＳ 明朝" w:cs="Times New Roman"/>
          <w:color w:val="000000"/>
        </w:rPr>
      </w:pPr>
    </w:p>
    <w:p w:rsidR="00786513" w:rsidRPr="00E14AAF" w:rsidRDefault="00786513">
      <w:pPr>
        <w:rPr>
          <w:rFonts w:hAnsi="ＭＳ 明朝" w:cs="Times New Roman"/>
          <w:color w:val="000000"/>
        </w:rPr>
      </w:pPr>
    </w:p>
    <w:p w:rsidR="00786513" w:rsidRPr="00E14AAF" w:rsidRDefault="00786513">
      <w:pPr>
        <w:rPr>
          <w:rFonts w:hAnsi="ＭＳ 明朝" w:cs="Times New Roman"/>
          <w:color w:val="000000"/>
        </w:rPr>
      </w:pPr>
    </w:p>
    <w:p w:rsidR="00786513" w:rsidRPr="00E14AAF" w:rsidRDefault="00786513">
      <w:pPr>
        <w:rPr>
          <w:rFonts w:hAnsi="ＭＳ 明朝" w:cs="Times New Roman"/>
          <w:color w:val="000000"/>
        </w:rPr>
      </w:pPr>
    </w:p>
    <w:p w:rsidR="00786513" w:rsidRPr="00E14AAF" w:rsidRDefault="00786513">
      <w:pPr>
        <w:rPr>
          <w:rFonts w:hAnsi="ＭＳ 明朝" w:cs="Times New Roman"/>
          <w:color w:val="000000"/>
        </w:rPr>
      </w:pPr>
      <w:r w:rsidRPr="00E14AAF">
        <w:rPr>
          <w:rFonts w:hAnsi="ＭＳ 明朝" w:cs="Times New Roman"/>
          <w:color w:val="000000"/>
        </w:rPr>
        <w:t xml:space="preserve">                                                                                      </w:t>
      </w:r>
      <w:r w:rsidRPr="00E14AAF">
        <w:rPr>
          <w:rFonts w:hAnsi="ＭＳ 明朝" w:hint="eastAsia"/>
          <w:color w:val="000000"/>
        </w:rPr>
        <w:t xml:space="preserve">　（３／３）</w:t>
      </w:r>
    </w:p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0"/>
        <w:gridCol w:w="629"/>
        <w:gridCol w:w="2517"/>
        <w:gridCol w:w="4393"/>
        <w:gridCol w:w="2320"/>
      </w:tblGrid>
      <w:tr w:rsidR="00786513" w:rsidRPr="00E14AAF">
        <w:trPr>
          <w:trHeight w:val="70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br w:type="page"/>
            </w:r>
            <w:r w:rsidRPr="00E14AAF">
              <w:rPr>
                <w:rFonts w:hAnsi="ＭＳ 明朝" w:hint="eastAsia"/>
                <w:color w:val="000000"/>
              </w:rPr>
              <w:t>規則</w:t>
            </w:r>
          </w:p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>19</w:t>
            </w:r>
            <w:r w:rsidRPr="00E14AAF">
              <w:rPr>
                <w:rFonts w:hAnsi="ＭＳ 明朝" w:hint="eastAsia"/>
                <w:color w:val="000000"/>
              </w:rPr>
              <w:t>条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項　　　　　目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確　　　　認　　　　事　　　　項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参　考　書　類　等</w:t>
            </w:r>
          </w:p>
        </w:tc>
      </w:tr>
      <w:tr w:rsidR="00786513" w:rsidRPr="00E14AAF">
        <w:trPr>
          <w:cantSplit/>
          <w:trHeight w:val="1142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  <w:w w:val="50"/>
              </w:rPr>
              <w:t>７号</w:t>
            </w:r>
          </w:p>
        </w:tc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  <w:w w:val="50"/>
              </w:rPr>
            </w:pPr>
            <w:r w:rsidRPr="00E14AAF">
              <w:rPr>
                <w:rFonts w:hAnsi="ＭＳ 明朝" w:cs="Times New Roman"/>
                <w:color w:val="000000"/>
                <w:w w:val="50"/>
              </w:rPr>
              <w:t>18</w:t>
            </w:r>
            <w:r w:rsidRPr="00E14AAF">
              <w:rPr>
                <w:rFonts w:hAnsi="ＭＳ 明朝" w:hint="eastAsia"/>
                <w:color w:val="000000"/>
                <w:w w:val="50"/>
              </w:rPr>
              <w:t>条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５号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バルブ、集合装置、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供給管及びガス栓の基準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バルブ、集合装置、供給管及びガス栓は、使用上支障のある腐食、割れ等がないものを使用しているか。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157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６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・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７号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バルブ、集合装置及び供給管の腐食防止・適切な材料の使用</w:t>
            </w:r>
          </w:p>
        </w:tc>
        <w:tc>
          <w:tcPr>
            <w:tcW w:w="43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使用材料　バルブ：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　　　集合装置：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　　　　供給管：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腐食防止措置：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833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>10</w:t>
            </w:r>
            <w:r w:rsidRPr="00E14AAF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バルブ、集合装置、気化装置、供給管の漏えい試験</w:t>
            </w:r>
          </w:p>
        </w:tc>
        <w:tc>
          <w:tcPr>
            <w:tcW w:w="43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試験圧力：　　　　　　　　　　</w:t>
            </w:r>
            <w:r w:rsidRPr="00E14AAF">
              <w:rPr>
                <w:rFonts w:hAnsi="ＭＳ 明朝" w:cs="Times New Roman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 xml:space="preserve">　　　</w:t>
            </w:r>
            <w:r w:rsidRPr="00E14AAF">
              <w:rPr>
                <w:rFonts w:hAnsi="ＭＳ 明朝" w:cs="Times New Roman"/>
                <w:color w:val="000000"/>
              </w:rPr>
              <w:t>kPa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58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>19</w:t>
            </w:r>
            <w:r w:rsidRPr="00E14AAF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517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腐食、割れ等の欠陥</w:t>
            </w:r>
          </w:p>
        </w:tc>
        <w:tc>
          <w:tcPr>
            <w:tcW w:w="4393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使用上支障のある腐食、割れ等の欠陥がないものを使用しているか。</w:t>
            </w:r>
          </w:p>
        </w:tc>
        <w:tc>
          <w:tcPr>
            <w:tcW w:w="2320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286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tbRlV"/>
            <w:vAlign w:val="bottom"/>
          </w:tcPr>
          <w:p w:rsidR="00786513" w:rsidRPr="00E14AAF" w:rsidRDefault="00786513">
            <w:pPr>
              <w:ind w:left="113" w:right="113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（</w:t>
            </w:r>
            <w:r w:rsidRPr="00E14AAF">
              <w:rPr>
                <w:rFonts w:hAnsi="ＭＳ 明朝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気</w:t>
            </w:r>
            <w:r w:rsidRPr="00E14AAF">
              <w:rPr>
                <w:rFonts w:hAnsi="ＭＳ 明朝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化</w:t>
            </w:r>
            <w:r w:rsidRPr="00E14AAF">
              <w:rPr>
                <w:rFonts w:hAnsi="ＭＳ 明朝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装</w:t>
            </w:r>
            <w:r w:rsidRPr="00E14AAF">
              <w:rPr>
                <w:rFonts w:hAnsi="ＭＳ 明朝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置</w:t>
            </w:r>
            <w:r w:rsidRPr="00E14AAF">
              <w:rPr>
                <w:rFonts w:hAnsi="ＭＳ 明朝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耐圧試験</w:t>
            </w:r>
          </w:p>
        </w:tc>
        <w:tc>
          <w:tcPr>
            <w:tcW w:w="43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耐圧試験圧力：　　　　　　　　　　　</w:t>
            </w:r>
            <w:r w:rsidRPr="00E14AAF">
              <w:rPr>
                <w:rFonts w:hAnsi="ＭＳ 明朝" w:cs="Times New Roman"/>
                <w:color w:val="000000"/>
              </w:rPr>
              <w:t xml:space="preserve"> MPa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直火加熱の禁止</w:t>
            </w:r>
          </w:p>
        </w:tc>
        <w:tc>
          <w:tcPr>
            <w:tcW w:w="43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加熱方式：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789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液状の液化石油ガスの流出防止</w:t>
            </w:r>
          </w:p>
        </w:tc>
        <w:tc>
          <w:tcPr>
            <w:tcW w:w="43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流出防止方式：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認定証</w:t>
            </w:r>
          </w:p>
        </w:tc>
      </w:tr>
      <w:tr w:rsidR="00786513" w:rsidRPr="00E14AAF">
        <w:trPr>
          <w:cantSplit/>
          <w:trHeight w:val="564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温水の凍結防止</w:t>
            </w:r>
          </w:p>
        </w:tc>
        <w:tc>
          <w:tcPr>
            <w:tcW w:w="43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不凍液・断熱材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25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>20</w:t>
            </w:r>
            <w:r w:rsidRPr="00E14AAF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517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腐食、割れ等の欠陥</w:t>
            </w:r>
          </w:p>
        </w:tc>
        <w:tc>
          <w:tcPr>
            <w:tcW w:w="4393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使用上支障のある腐食、割れ等の欠陥がないものを使用しているか。</w:t>
            </w:r>
          </w:p>
        </w:tc>
        <w:tc>
          <w:tcPr>
            <w:tcW w:w="2320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469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vMerge w:val="restart"/>
            <w:tcBorders>
              <w:top w:val="nil"/>
              <w:left w:val="single" w:sz="4" w:space="0" w:color="000000"/>
              <w:bottom w:val="dashed" w:sz="4" w:space="0" w:color="auto"/>
              <w:right w:val="single" w:sz="4" w:space="0" w:color="000000"/>
            </w:tcBorders>
            <w:textDirection w:val="tbRlV"/>
            <w:vAlign w:val="bottom"/>
          </w:tcPr>
          <w:p w:rsidR="00786513" w:rsidRPr="00E14AAF" w:rsidRDefault="00786513">
            <w:pPr>
              <w:ind w:left="113" w:right="113"/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（</w:t>
            </w:r>
            <w:r w:rsidRPr="00E14AAF">
              <w:rPr>
                <w:rFonts w:hAnsi="ＭＳ 明朝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調</w:t>
            </w:r>
            <w:r w:rsidRPr="00E14AAF">
              <w:rPr>
                <w:rFonts w:hAnsi="ＭＳ 明朝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整</w:t>
            </w:r>
            <w:r w:rsidRPr="00E14AAF">
              <w:rPr>
                <w:rFonts w:hAnsi="ＭＳ 明朝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器</w:t>
            </w:r>
            <w:r w:rsidRPr="00E14AAF">
              <w:rPr>
                <w:rFonts w:hAnsi="ＭＳ 明朝"/>
                <w:color w:val="000000"/>
              </w:rPr>
              <w:t xml:space="preserve"> </w:t>
            </w:r>
            <w:r w:rsidRPr="00E14AAF">
              <w:rPr>
                <w:rFonts w:hAnsi="ＭＳ 明朝" w:hint="eastAsia"/>
                <w:color w:val="000000"/>
              </w:rPr>
              <w:t>）</w:t>
            </w:r>
          </w:p>
        </w:tc>
        <w:tc>
          <w:tcPr>
            <w:tcW w:w="2517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4393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2320" w:type="dxa"/>
            <w:vMerge/>
            <w:tcBorders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745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耐圧・気密性能</w:t>
            </w:r>
          </w:p>
        </w:tc>
        <w:tc>
          <w:tcPr>
            <w:tcW w:w="43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耐圧試験圧力：　　　　　　　　　　　</w:t>
            </w:r>
            <w:r w:rsidRPr="00E14AAF">
              <w:rPr>
                <w:rFonts w:hAnsi="ＭＳ 明朝" w:cs="Times New Roman"/>
                <w:color w:val="000000"/>
              </w:rPr>
              <w:t>MPa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気密試験圧力：　　　　　　　　　　　</w:t>
            </w:r>
            <w:r w:rsidRPr="00E14AAF">
              <w:rPr>
                <w:rFonts w:hAnsi="ＭＳ 明朝" w:cs="Times New Roman"/>
                <w:color w:val="000000"/>
              </w:rPr>
              <w:t>MPa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747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vMerge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閉そく圧力</w:t>
            </w:r>
          </w:p>
        </w:tc>
        <w:tc>
          <w:tcPr>
            <w:tcW w:w="4393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閉そく圧力：　　　　　　　　　　　　　</w:t>
            </w:r>
            <w:r w:rsidRPr="00E14AAF">
              <w:rPr>
                <w:rFonts w:hAnsi="ＭＳ 明朝" w:cs="Times New Roman"/>
                <w:color w:val="000000"/>
              </w:rPr>
              <w:t>kPa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cantSplit/>
          <w:trHeight w:val="1499"/>
        </w:trPr>
        <w:tc>
          <w:tcPr>
            <w:tcW w:w="42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  <w:tc>
          <w:tcPr>
            <w:tcW w:w="629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>21</w:t>
            </w:r>
            <w:r w:rsidRPr="00E14AAF">
              <w:rPr>
                <w:rFonts w:hAnsi="ＭＳ 明朝" w:hint="eastAsia"/>
                <w:color w:val="000000"/>
              </w:rPr>
              <w:t>号</w:t>
            </w:r>
          </w:p>
        </w:tc>
        <w:tc>
          <w:tcPr>
            <w:tcW w:w="2517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pStyle w:val="a3"/>
              <w:spacing w:line="360" w:lineRule="exact"/>
              <w:rPr>
                <w:rFonts w:hAnsi="ＭＳ 明朝" w:cs="Times New Roman"/>
              </w:rPr>
            </w:pPr>
            <w:r w:rsidRPr="00E14AAF">
              <w:rPr>
                <w:rFonts w:hAnsi="ＭＳ 明朝" w:hint="eastAsia"/>
              </w:rPr>
              <w:t>地下室等に対する緊急遮断装置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</w:p>
        </w:tc>
        <w:tc>
          <w:tcPr>
            <w:tcW w:w="4393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常時監視装置設置場所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住所：</w:t>
            </w:r>
            <w:r w:rsidRPr="00E14AAF">
              <w:rPr>
                <w:rFonts w:hAnsi="ＭＳ 明朝" w:cs="Times New Roman"/>
                <w:color w:val="000000"/>
              </w:rPr>
              <w:t xml:space="preserve">           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 xml:space="preserve">　名称：</w:t>
            </w:r>
          </w:p>
          <w:p w:rsidR="00786513" w:rsidRPr="00E14AAF" w:rsidRDefault="00786513">
            <w:pPr>
              <w:spacing w:line="360" w:lineRule="exact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cs="Times New Roman"/>
                <w:color w:val="000000"/>
              </w:rPr>
              <w:t xml:space="preserve">  </w:t>
            </w:r>
            <w:r w:rsidRPr="00E14AAF">
              <w:rPr>
                <w:rFonts w:hAnsi="ＭＳ 明朝" w:hint="eastAsia"/>
                <w:color w:val="000000"/>
              </w:rPr>
              <w:t>保安機関認定番号：</w:t>
            </w:r>
          </w:p>
        </w:tc>
        <w:tc>
          <w:tcPr>
            <w:tcW w:w="2320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:rsidR="00786513" w:rsidRPr="00E14AAF" w:rsidRDefault="00786513">
            <w:pPr>
              <w:rPr>
                <w:rFonts w:hAnsi="ＭＳ 明朝" w:cs="Times New Roman"/>
                <w:color w:val="000000"/>
              </w:rPr>
            </w:pPr>
          </w:p>
        </w:tc>
      </w:tr>
      <w:tr w:rsidR="00786513" w:rsidRPr="00E14AAF">
        <w:trPr>
          <w:trHeight w:val="621"/>
        </w:trPr>
        <w:tc>
          <w:tcPr>
            <w:tcW w:w="1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８号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供給管の耐圧試験</w:t>
            </w:r>
          </w:p>
        </w:tc>
        <w:tc>
          <w:tcPr>
            <w:tcW w:w="4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  <w:r w:rsidRPr="00E14AAF">
              <w:rPr>
                <w:rFonts w:hAnsi="ＭＳ 明朝" w:hint="eastAsia"/>
                <w:color w:val="000000"/>
              </w:rPr>
              <w:t>耐圧試験圧力</w:t>
            </w:r>
            <w:r w:rsidRPr="00E14AAF">
              <w:rPr>
                <w:rFonts w:hAnsi="ＭＳ 明朝" w:cs="Times New Roman"/>
                <w:color w:val="000000"/>
              </w:rPr>
              <w:t xml:space="preserve">                      </w:t>
            </w:r>
            <w:r w:rsidRPr="00E14AAF">
              <w:rPr>
                <w:rFonts w:hAnsi="ＭＳ 明朝" w:hint="eastAsia"/>
                <w:color w:val="000000"/>
              </w:rPr>
              <w:t>ＭＰａ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513" w:rsidRPr="00E14AAF" w:rsidRDefault="00786513">
            <w:pPr>
              <w:jc w:val="both"/>
              <w:rPr>
                <w:rFonts w:hAnsi="ＭＳ 明朝" w:cs="Times New Roman"/>
                <w:color w:val="000000"/>
              </w:rPr>
            </w:pPr>
          </w:p>
        </w:tc>
      </w:tr>
    </w:tbl>
    <w:p w:rsidR="00786513" w:rsidRPr="00E14AAF" w:rsidRDefault="00786513">
      <w:pPr>
        <w:rPr>
          <w:rFonts w:hAnsi="ＭＳ 明朝" w:cs="Times New Roman"/>
          <w:color w:val="000000"/>
        </w:rPr>
      </w:pPr>
      <w:r w:rsidRPr="00E14AAF">
        <w:rPr>
          <w:rFonts w:hAnsi="ＭＳ 明朝" w:hint="eastAsia"/>
          <w:color w:val="000000"/>
        </w:rPr>
        <w:t xml:space="preserve">　</w:t>
      </w:r>
      <w:r w:rsidRPr="00E14AAF">
        <w:rPr>
          <w:rFonts w:hAnsi="ＭＳ 明朝" w:cs="ＭＳ Ｐゴシック" w:hint="eastAsia"/>
          <w:color w:val="000000"/>
        </w:rPr>
        <w:t>【注意】　１．この様式において、確認事項の欄は斜線の引いてある部分を除きすべて記入すること。</w:t>
      </w:r>
    </w:p>
    <w:p w:rsidR="00786513" w:rsidRPr="00E14AAF" w:rsidRDefault="00786513">
      <w:pPr>
        <w:rPr>
          <w:rFonts w:hAnsi="ＭＳ 明朝" w:cs="Times New Roman"/>
        </w:rPr>
      </w:pPr>
      <w:r w:rsidRPr="00E14AAF">
        <w:rPr>
          <w:rFonts w:hAnsi="ＭＳ 明朝" w:cs="ＭＳ Ｐゴシック" w:hint="eastAsia"/>
          <w:color w:val="000000"/>
        </w:rPr>
        <w:t xml:space="preserve">　　　　　　　２．この様式には、それぞれの項目に応じて添付書類欄の書類等を添付すること。</w:t>
      </w:r>
    </w:p>
    <w:sectPr w:rsidR="00786513" w:rsidRPr="00E14A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567" w:bottom="1021" w:left="851" w:header="720" w:footer="720" w:gutter="0"/>
      <w:cols w:space="720"/>
      <w:noEndnote/>
      <w:docGrid w:type="linesAndChars" w:linePitch="286" w:charSpace="-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342" w:rsidRDefault="00626342" w:rsidP="008E4EEF">
      <w:r>
        <w:separator/>
      </w:r>
    </w:p>
  </w:endnote>
  <w:endnote w:type="continuationSeparator" w:id="0">
    <w:p w:rsidR="00626342" w:rsidRDefault="00626342" w:rsidP="008E4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42" w:rsidRDefault="00CB144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42" w:rsidRDefault="00CB144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42" w:rsidRDefault="00CB144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342" w:rsidRDefault="00626342" w:rsidP="008E4EEF">
      <w:r>
        <w:separator/>
      </w:r>
    </w:p>
  </w:footnote>
  <w:footnote w:type="continuationSeparator" w:id="0">
    <w:p w:rsidR="00626342" w:rsidRDefault="00626342" w:rsidP="008E4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42" w:rsidRDefault="00CB144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42" w:rsidRDefault="00CB144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1442" w:rsidRDefault="00CB144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oNotTrackMoves/>
  <w:defaultTabStop w:val="720"/>
  <w:doNotHyphenateCaps/>
  <w:drawingGridHorizontalSpacing w:val="209"/>
  <w:drawingGridVerticalSpacing w:val="143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EEF"/>
    <w:rsid w:val="00075EB2"/>
    <w:rsid w:val="002169CA"/>
    <w:rsid w:val="003D3F96"/>
    <w:rsid w:val="004337FD"/>
    <w:rsid w:val="00485452"/>
    <w:rsid w:val="005C702F"/>
    <w:rsid w:val="00626342"/>
    <w:rsid w:val="006A5595"/>
    <w:rsid w:val="006B59EA"/>
    <w:rsid w:val="00786513"/>
    <w:rsid w:val="008B2DAF"/>
    <w:rsid w:val="008E4EEF"/>
    <w:rsid w:val="00A319F4"/>
    <w:rsid w:val="00AA6805"/>
    <w:rsid w:val="00BD31B8"/>
    <w:rsid w:val="00C77D00"/>
    <w:rsid w:val="00CB1442"/>
    <w:rsid w:val="00D34FBF"/>
    <w:rsid w:val="00E14AAF"/>
    <w:rsid w:val="00F2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pPr>
      <w:spacing w:line="340" w:lineRule="exact"/>
    </w:pPr>
    <w:rPr>
      <w:color w:val="000000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ＭＳ 明朝" w:eastAsia="ＭＳ 明朝" w:hAnsi="Times New Roman" w:cs="ＭＳ 明朝"/>
      <w:kern w:val="0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8E4E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E4EEF"/>
    <w:rPr>
      <w:rFonts w:ascii="ＭＳ 明朝" w:eastAsia="ＭＳ 明朝" w:hAnsi="Times New Roman" w:cs="ＭＳ 明朝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8E4E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E4EEF"/>
    <w:rPr>
      <w:rFonts w:ascii="ＭＳ 明朝" w:eastAsia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2023-02-13T05:31:00Z</dcterms:created>
  <dcterms:modified xsi:type="dcterms:W3CDTF">2023-02-13T05:31:00Z</dcterms:modified>
</cp:coreProperties>
</file>