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70DCE">
              <w:rPr>
                <w:rFonts w:hAnsi="ＭＳ 明朝" w:hint="eastAsia"/>
                <w:w w:val="91"/>
                <w:kern w:val="0"/>
                <w:sz w:val="20"/>
                <w:fitText w:val="4196" w:id="-1822762496"/>
              </w:rPr>
              <w:t>本件</w:t>
            </w:r>
            <w:r w:rsidR="00E86D61" w:rsidRPr="00C70DCE">
              <w:rPr>
                <w:rFonts w:hAnsi="ＭＳ 明朝" w:hint="eastAsia"/>
                <w:w w:val="91"/>
                <w:kern w:val="0"/>
                <w:sz w:val="20"/>
                <w:fitText w:val="4196" w:id="-1822762496"/>
              </w:rPr>
              <w:t>責任者又は担当者の在籍確認した相手方の氏</w:t>
            </w:r>
            <w:r w:rsidR="00E86D61" w:rsidRPr="00C70DC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