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  <w:bookmarkStart w:id="0" w:name="_GoBack"/>
      <w:bookmarkEnd w:id="0"/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1B00C9C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BD121E" w:rsidRPr="00BD121E">
        <w:rPr>
          <w:rFonts w:asciiTheme="majorEastAsia" w:eastAsiaTheme="majorEastAsia" w:hAnsiTheme="majorEastAsia" w:hint="eastAsia"/>
          <w:kern w:val="0"/>
        </w:rPr>
        <w:t>駒岡地区センター体育室バスケットゴール更新修繕業務委託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D121E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D121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121E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9361-D720-4F3E-A4B6-EE0F39C1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526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入札辞退届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2024-07-12T04:00:00Z</dcterms:created>
  <dcterms:modified xsi:type="dcterms:W3CDTF">2024-07-24T07:34:00Z</dcterms:modified>
</cp:coreProperties>
</file>